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6457" w14:textId="77777777" w:rsidR="00BA71C7" w:rsidRPr="001E3315" w:rsidRDefault="00BA71C7" w:rsidP="003B62D9">
      <w:pPr>
        <w:ind w:left="-340"/>
        <w:rPr>
          <w:rFonts w:ascii="Noto Sans Light" w:hAnsi="Noto Sans Light" w:cs="Noto Sans Light"/>
          <w:b/>
          <w:bCs/>
          <w:sz w:val="24"/>
          <w:szCs w:val="24"/>
        </w:rPr>
      </w:pPr>
      <w:r w:rsidRPr="001E3315">
        <w:rPr>
          <w:rFonts w:ascii="Noto Sans Light" w:hAnsi="Noto Sans Light" w:cs="Noto Sans Light"/>
          <w:b/>
          <w:bCs/>
          <w:sz w:val="24"/>
          <w:szCs w:val="24"/>
        </w:rPr>
        <w:t xml:space="preserve">Proposed New Homes </w:t>
      </w:r>
    </w:p>
    <w:p w14:paraId="0BAB0EB0" w14:textId="2B03B0E5" w:rsidR="00BA71C7" w:rsidRPr="001E3315" w:rsidRDefault="00BA71C7" w:rsidP="003B62D9">
      <w:pPr>
        <w:ind w:left="-340"/>
        <w:rPr>
          <w:rFonts w:ascii="Noto Sans Light" w:hAnsi="Noto Sans Light" w:cs="Noto Sans Light"/>
          <w:b/>
          <w:bCs/>
          <w:sz w:val="24"/>
          <w:szCs w:val="24"/>
        </w:rPr>
      </w:pPr>
      <w:r w:rsidRPr="001E3315">
        <w:rPr>
          <w:rFonts w:ascii="Noto Sans Light" w:hAnsi="Noto Sans Light" w:cs="Noto Sans Light"/>
          <w:b/>
          <w:bCs/>
          <w:sz w:val="24"/>
          <w:szCs w:val="24"/>
        </w:rPr>
        <w:t xml:space="preserve">Land </w:t>
      </w:r>
      <w:r w:rsidR="00380E68">
        <w:rPr>
          <w:rFonts w:ascii="Noto Sans Light" w:hAnsi="Noto Sans Light" w:cs="Noto Sans Light"/>
          <w:b/>
          <w:bCs/>
          <w:sz w:val="24"/>
          <w:szCs w:val="24"/>
        </w:rPr>
        <w:t xml:space="preserve">to </w:t>
      </w:r>
      <w:r w:rsidR="00727B3B" w:rsidRPr="001E3315">
        <w:rPr>
          <w:rFonts w:ascii="Noto Sans Light" w:hAnsi="Noto Sans Light" w:cs="Noto Sans Light"/>
          <w:b/>
          <w:bCs/>
          <w:sz w:val="24"/>
          <w:szCs w:val="24"/>
        </w:rPr>
        <w:t>the</w:t>
      </w:r>
      <w:r w:rsidR="00380E68">
        <w:rPr>
          <w:rFonts w:ascii="Noto Sans Light" w:hAnsi="Noto Sans Light" w:cs="Noto Sans Light"/>
          <w:b/>
          <w:bCs/>
          <w:sz w:val="24"/>
          <w:szCs w:val="24"/>
        </w:rPr>
        <w:t xml:space="preserve"> </w:t>
      </w:r>
      <w:r w:rsidR="00542463">
        <w:rPr>
          <w:rFonts w:ascii="Noto Sans Light" w:hAnsi="Noto Sans Light" w:cs="Noto Sans Light"/>
          <w:b/>
          <w:bCs/>
          <w:sz w:val="24"/>
          <w:szCs w:val="24"/>
        </w:rPr>
        <w:t>w</w:t>
      </w:r>
      <w:r w:rsidR="00380E68">
        <w:rPr>
          <w:rFonts w:ascii="Noto Sans Light" w:hAnsi="Noto Sans Light" w:cs="Noto Sans Light"/>
          <w:b/>
          <w:bCs/>
          <w:sz w:val="24"/>
          <w:szCs w:val="24"/>
        </w:rPr>
        <w:t>est of the</w:t>
      </w:r>
      <w:r w:rsidR="00727B3B" w:rsidRPr="001E3315">
        <w:rPr>
          <w:rFonts w:ascii="Noto Sans Light" w:hAnsi="Noto Sans Light" w:cs="Noto Sans Light"/>
          <w:b/>
          <w:bCs/>
          <w:sz w:val="24"/>
          <w:szCs w:val="24"/>
        </w:rPr>
        <w:t xml:space="preserve"> B3181</w:t>
      </w:r>
      <w:r w:rsidRPr="001E3315">
        <w:rPr>
          <w:rFonts w:ascii="Noto Sans Light" w:hAnsi="Noto Sans Light" w:cs="Noto Sans Light"/>
          <w:b/>
          <w:bCs/>
          <w:sz w:val="24"/>
          <w:szCs w:val="24"/>
        </w:rPr>
        <w:t>, Willand</w:t>
      </w:r>
      <w:r w:rsidR="00727B3B" w:rsidRPr="001E3315">
        <w:rPr>
          <w:rFonts w:ascii="Noto Sans Light" w:hAnsi="Noto Sans Light" w:cs="Noto Sans Light"/>
          <w:b/>
          <w:bCs/>
          <w:sz w:val="24"/>
          <w:szCs w:val="24"/>
        </w:rPr>
        <w:t>, Devon</w:t>
      </w:r>
    </w:p>
    <w:p w14:paraId="33618CA6" w14:textId="56BC1BDD" w:rsidR="000E2A55" w:rsidRPr="001E3315" w:rsidRDefault="000E2A55" w:rsidP="003B62D9">
      <w:pPr>
        <w:ind w:left="-340"/>
        <w:rPr>
          <w:rFonts w:ascii="Noto Sans Light" w:hAnsi="Noto Sans Light" w:cs="Noto Sans Light"/>
          <w:b/>
          <w:bCs/>
          <w:sz w:val="24"/>
          <w:szCs w:val="24"/>
        </w:rPr>
      </w:pPr>
      <w:proofErr w:type="spellStart"/>
      <w:r w:rsidRPr="001E3315">
        <w:rPr>
          <w:rFonts w:ascii="Noto Sans Light" w:hAnsi="Noto Sans Light" w:cs="Noto Sans Light"/>
          <w:b/>
          <w:bCs/>
          <w:sz w:val="24"/>
          <w:szCs w:val="24"/>
        </w:rPr>
        <w:t>WainHomes</w:t>
      </w:r>
      <w:proofErr w:type="spellEnd"/>
      <w:r w:rsidR="00FE45E3" w:rsidRPr="001E3315">
        <w:rPr>
          <w:rFonts w:ascii="Noto Sans Light" w:hAnsi="Noto Sans Light" w:cs="Noto Sans Light"/>
          <w:b/>
          <w:bCs/>
          <w:sz w:val="24"/>
          <w:szCs w:val="24"/>
        </w:rPr>
        <w:t xml:space="preserve"> (</w:t>
      </w:r>
      <w:proofErr w:type="gramStart"/>
      <w:r w:rsidR="00FE45E3" w:rsidRPr="001E3315">
        <w:rPr>
          <w:rFonts w:ascii="Noto Sans Light" w:hAnsi="Noto Sans Light" w:cs="Noto Sans Light"/>
          <w:b/>
          <w:bCs/>
          <w:sz w:val="24"/>
          <w:szCs w:val="24"/>
        </w:rPr>
        <w:t>South West</w:t>
      </w:r>
      <w:proofErr w:type="gramEnd"/>
      <w:r w:rsidR="00FE45E3" w:rsidRPr="001E3315">
        <w:rPr>
          <w:rFonts w:ascii="Noto Sans Light" w:hAnsi="Noto Sans Light" w:cs="Noto Sans Light"/>
          <w:b/>
          <w:bCs/>
          <w:sz w:val="24"/>
          <w:szCs w:val="24"/>
        </w:rPr>
        <w:t>)</w:t>
      </w:r>
    </w:p>
    <w:p w14:paraId="02480152" w14:textId="50549C02" w:rsidR="000E2A55" w:rsidRPr="001E3315" w:rsidRDefault="000E2A55" w:rsidP="003B62D9">
      <w:pPr>
        <w:ind w:left="-340"/>
        <w:rPr>
          <w:rFonts w:ascii="Noto Sans Light" w:hAnsi="Noto Sans Light" w:cs="Noto Sans Light"/>
          <w:b/>
          <w:bCs/>
          <w:sz w:val="24"/>
          <w:szCs w:val="24"/>
        </w:rPr>
      </w:pPr>
      <w:r w:rsidRPr="001E3315">
        <w:rPr>
          <w:rFonts w:ascii="Noto Sans Light" w:hAnsi="Noto Sans Light" w:cs="Noto Sans Light"/>
          <w:b/>
          <w:bCs/>
          <w:sz w:val="24"/>
          <w:szCs w:val="24"/>
        </w:rPr>
        <w:t>September 2023</w:t>
      </w:r>
    </w:p>
    <w:p w14:paraId="6D6EABED" w14:textId="514CA66C" w:rsidR="001D489D" w:rsidRPr="001E5B84" w:rsidRDefault="001D489D" w:rsidP="003B62D9">
      <w:pPr>
        <w:ind w:left="-340"/>
        <w:rPr>
          <w:rFonts w:ascii="Noto Sans Light" w:hAnsi="Noto Sans Light" w:cs="Noto Sans Light"/>
        </w:rPr>
      </w:pPr>
    </w:p>
    <w:p w14:paraId="1ED4574F" w14:textId="3CF6DA9F" w:rsidR="008918E2" w:rsidRPr="001E5B84" w:rsidRDefault="008918E2" w:rsidP="003B62D9">
      <w:pPr>
        <w:ind w:left="-340"/>
        <w:rPr>
          <w:rFonts w:ascii="Noto Sans Light" w:hAnsi="Noto Sans Light" w:cs="Noto Sans Light"/>
        </w:rPr>
      </w:pPr>
      <w:r w:rsidRPr="001E5B84">
        <w:rPr>
          <w:rFonts w:ascii="Noto Sans Light" w:hAnsi="Noto Sans Light" w:cs="Noto Sans Light"/>
        </w:rPr>
        <w:t>Thank you for your interest in our proposals for the site and for taking the time to fill in the feedback form.</w:t>
      </w:r>
    </w:p>
    <w:p w14:paraId="294746E2" w14:textId="77777777" w:rsidR="008918E2" w:rsidRPr="001E5B84" w:rsidRDefault="008918E2" w:rsidP="003B62D9">
      <w:pPr>
        <w:ind w:left="-340"/>
        <w:rPr>
          <w:rFonts w:ascii="Noto Sans Light" w:hAnsi="Noto Sans Light" w:cs="Noto Sans Light"/>
        </w:rPr>
      </w:pPr>
    </w:p>
    <w:p w14:paraId="422089CA" w14:textId="2A09910B" w:rsidR="00BA71C7" w:rsidRPr="001E5B84" w:rsidRDefault="00BA71C7" w:rsidP="003B62D9">
      <w:pPr>
        <w:ind w:left="-340"/>
        <w:rPr>
          <w:rFonts w:ascii="Noto Sans Light" w:hAnsi="Noto Sans Light" w:cs="Noto Sans Light"/>
          <w:u w:val="single"/>
        </w:rPr>
      </w:pPr>
      <w:r w:rsidRPr="001E5B84">
        <w:rPr>
          <w:rFonts w:ascii="Noto Sans Light" w:hAnsi="Noto Sans Light" w:cs="Noto Sans Light"/>
          <w:u w:val="single"/>
        </w:rPr>
        <w:t xml:space="preserve">Contact Details </w:t>
      </w:r>
    </w:p>
    <w:p w14:paraId="096600BC" w14:textId="0A5744CE" w:rsidR="00BA71C7" w:rsidRPr="001E5B84" w:rsidRDefault="00BA71C7" w:rsidP="00BA71C7">
      <w:pPr>
        <w:rPr>
          <w:rFonts w:ascii="Noto Sans Light" w:hAnsi="Noto Sans Light" w:cs="Noto Sans Light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844"/>
        <w:gridCol w:w="8080"/>
      </w:tblGrid>
      <w:tr w:rsidR="002861A1" w:rsidRPr="001E5B84" w14:paraId="2D594A3F" w14:textId="77777777" w:rsidTr="00416015">
        <w:trPr>
          <w:trHeight w:val="602"/>
        </w:trPr>
        <w:tc>
          <w:tcPr>
            <w:tcW w:w="1844" w:type="dxa"/>
          </w:tcPr>
          <w:p w14:paraId="1313E168" w14:textId="50F74E07" w:rsidR="002861A1" w:rsidRPr="001E5B84" w:rsidRDefault="002861A1" w:rsidP="008E7180">
            <w:pPr>
              <w:jc w:val="center"/>
              <w:rPr>
                <w:rFonts w:ascii="Noto Sans Light" w:hAnsi="Noto Sans Light" w:cs="Noto Sans Light"/>
                <w:b/>
                <w:bCs/>
              </w:rPr>
            </w:pPr>
            <w:r w:rsidRPr="001E5B84">
              <w:rPr>
                <w:rFonts w:ascii="Noto Sans Light" w:hAnsi="Noto Sans Light" w:cs="Noto Sans Light"/>
                <w:b/>
                <w:bCs/>
              </w:rPr>
              <w:t>Name</w:t>
            </w:r>
          </w:p>
        </w:tc>
        <w:tc>
          <w:tcPr>
            <w:tcW w:w="8080" w:type="dxa"/>
          </w:tcPr>
          <w:p w14:paraId="7CBB026F" w14:textId="77777777" w:rsidR="008E7180" w:rsidRPr="001E5B84" w:rsidRDefault="008E7180" w:rsidP="00BA71C7">
            <w:pPr>
              <w:rPr>
                <w:rFonts w:ascii="Noto Sans Light" w:hAnsi="Noto Sans Light" w:cs="Noto Sans Light"/>
              </w:rPr>
            </w:pPr>
          </w:p>
        </w:tc>
      </w:tr>
      <w:tr w:rsidR="002861A1" w:rsidRPr="001E5B84" w14:paraId="6A047AA6" w14:textId="77777777" w:rsidTr="00416015">
        <w:trPr>
          <w:trHeight w:val="602"/>
        </w:trPr>
        <w:tc>
          <w:tcPr>
            <w:tcW w:w="1844" w:type="dxa"/>
          </w:tcPr>
          <w:p w14:paraId="29159186" w14:textId="255136C7" w:rsidR="002861A1" w:rsidRPr="001E5B84" w:rsidRDefault="002861A1" w:rsidP="008E7180">
            <w:pPr>
              <w:jc w:val="center"/>
              <w:rPr>
                <w:rFonts w:ascii="Noto Sans Light" w:hAnsi="Noto Sans Light" w:cs="Noto Sans Light"/>
                <w:b/>
                <w:bCs/>
              </w:rPr>
            </w:pPr>
            <w:r w:rsidRPr="001E5B84">
              <w:rPr>
                <w:rFonts w:ascii="Noto Sans Light" w:hAnsi="Noto Sans Light" w:cs="Noto Sans Light"/>
                <w:b/>
                <w:bCs/>
              </w:rPr>
              <w:t>Address</w:t>
            </w:r>
          </w:p>
          <w:p w14:paraId="55821858" w14:textId="77777777" w:rsidR="002861A1" w:rsidRPr="001E5B84" w:rsidRDefault="002861A1" w:rsidP="008E7180">
            <w:pPr>
              <w:jc w:val="center"/>
              <w:rPr>
                <w:rFonts w:ascii="Noto Sans Light" w:hAnsi="Noto Sans Light" w:cs="Noto Sans Light"/>
                <w:b/>
                <w:bCs/>
              </w:rPr>
            </w:pPr>
          </w:p>
        </w:tc>
        <w:tc>
          <w:tcPr>
            <w:tcW w:w="8080" w:type="dxa"/>
          </w:tcPr>
          <w:p w14:paraId="50FD6D26" w14:textId="77777777" w:rsidR="008E7180" w:rsidRPr="001E5B84" w:rsidRDefault="008E7180" w:rsidP="00BA71C7">
            <w:pPr>
              <w:rPr>
                <w:rFonts w:ascii="Noto Sans Light" w:hAnsi="Noto Sans Light" w:cs="Noto Sans Light"/>
              </w:rPr>
            </w:pPr>
          </w:p>
          <w:p w14:paraId="7AECD06A" w14:textId="77777777" w:rsidR="008E7180" w:rsidRPr="001E5B84" w:rsidRDefault="008E7180" w:rsidP="00BA71C7">
            <w:pPr>
              <w:rPr>
                <w:rFonts w:ascii="Noto Sans Light" w:hAnsi="Noto Sans Light" w:cs="Noto Sans Light"/>
              </w:rPr>
            </w:pPr>
          </w:p>
        </w:tc>
      </w:tr>
      <w:tr w:rsidR="002861A1" w:rsidRPr="001E5B84" w14:paraId="41C3488A" w14:textId="77777777" w:rsidTr="00416015">
        <w:trPr>
          <w:trHeight w:val="602"/>
        </w:trPr>
        <w:tc>
          <w:tcPr>
            <w:tcW w:w="1844" w:type="dxa"/>
          </w:tcPr>
          <w:p w14:paraId="0FF2F1F3" w14:textId="37AF4051" w:rsidR="002861A1" w:rsidRPr="001E5B84" w:rsidRDefault="002861A1" w:rsidP="008E7180">
            <w:pPr>
              <w:jc w:val="center"/>
              <w:rPr>
                <w:rFonts w:ascii="Noto Sans Light" w:hAnsi="Noto Sans Light" w:cs="Noto Sans Light"/>
                <w:b/>
                <w:bCs/>
              </w:rPr>
            </w:pPr>
            <w:r w:rsidRPr="001E5B84">
              <w:rPr>
                <w:rFonts w:ascii="Noto Sans Light" w:hAnsi="Noto Sans Light" w:cs="Noto Sans Light"/>
                <w:b/>
                <w:bCs/>
              </w:rPr>
              <w:t>Email</w:t>
            </w:r>
          </w:p>
          <w:p w14:paraId="48E23428" w14:textId="77777777" w:rsidR="002861A1" w:rsidRPr="001E5B84" w:rsidRDefault="002861A1" w:rsidP="008E7180">
            <w:pPr>
              <w:jc w:val="center"/>
              <w:rPr>
                <w:rFonts w:ascii="Noto Sans Light" w:hAnsi="Noto Sans Light" w:cs="Noto Sans Light"/>
                <w:b/>
                <w:bCs/>
              </w:rPr>
            </w:pPr>
          </w:p>
        </w:tc>
        <w:tc>
          <w:tcPr>
            <w:tcW w:w="8080" w:type="dxa"/>
          </w:tcPr>
          <w:p w14:paraId="28F7B40E" w14:textId="77777777" w:rsidR="002861A1" w:rsidRPr="001E5B84" w:rsidRDefault="002861A1" w:rsidP="00BA71C7">
            <w:pPr>
              <w:rPr>
                <w:rFonts w:ascii="Noto Sans Light" w:hAnsi="Noto Sans Light" w:cs="Noto Sans Light"/>
              </w:rPr>
            </w:pPr>
          </w:p>
        </w:tc>
      </w:tr>
      <w:tr w:rsidR="002861A1" w:rsidRPr="001E5B84" w14:paraId="0301EF60" w14:textId="77777777" w:rsidTr="00416015">
        <w:trPr>
          <w:trHeight w:val="602"/>
        </w:trPr>
        <w:tc>
          <w:tcPr>
            <w:tcW w:w="1844" w:type="dxa"/>
          </w:tcPr>
          <w:p w14:paraId="10990B32" w14:textId="59433CF7" w:rsidR="002861A1" w:rsidRPr="001E5B84" w:rsidRDefault="002861A1" w:rsidP="008E7180">
            <w:pPr>
              <w:jc w:val="center"/>
              <w:rPr>
                <w:rFonts w:ascii="Noto Sans Light" w:hAnsi="Noto Sans Light" w:cs="Noto Sans Light"/>
                <w:b/>
                <w:bCs/>
              </w:rPr>
            </w:pPr>
            <w:r w:rsidRPr="001E5B84">
              <w:rPr>
                <w:rFonts w:ascii="Noto Sans Light" w:hAnsi="Noto Sans Light" w:cs="Noto Sans Light"/>
                <w:b/>
                <w:bCs/>
              </w:rPr>
              <w:t>Phone Number</w:t>
            </w:r>
          </w:p>
          <w:p w14:paraId="7BC2AC99" w14:textId="77777777" w:rsidR="002861A1" w:rsidRPr="001E5B84" w:rsidRDefault="002861A1" w:rsidP="008E7180">
            <w:pPr>
              <w:jc w:val="center"/>
              <w:rPr>
                <w:rFonts w:ascii="Noto Sans Light" w:hAnsi="Noto Sans Light" w:cs="Noto Sans Light"/>
                <w:b/>
                <w:bCs/>
              </w:rPr>
            </w:pPr>
          </w:p>
        </w:tc>
        <w:tc>
          <w:tcPr>
            <w:tcW w:w="8080" w:type="dxa"/>
          </w:tcPr>
          <w:p w14:paraId="76645AF2" w14:textId="77777777" w:rsidR="002861A1" w:rsidRPr="001E5B84" w:rsidRDefault="002861A1" w:rsidP="00BA71C7">
            <w:pPr>
              <w:rPr>
                <w:rFonts w:ascii="Noto Sans Light" w:hAnsi="Noto Sans Light" w:cs="Noto Sans Light"/>
              </w:rPr>
            </w:pPr>
          </w:p>
        </w:tc>
      </w:tr>
    </w:tbl>
    <w:p w14:paraId="7207EAA0" w14:textId="77777777" w:rsidR="00BA71C7" w:rsidRPr="001E5B84" w:rsidRDefault="00BA71C7" w:rsidP="00BA71C7">
      <w:pPr>
        <w:rPr>
          <w:rFonts w:ascii="Noto Sans Light" w:hAnsi="Noto Sans Light" w:cs="Noto Sans Light"/>
        </w:rPr>
      </w:pPr>
    </w:p>
    <w:p w14:paraId="4BA7F617" w14:textId="77777777" w:rsidR="00FE45E3" w:rsidRPr="001E5B84" w:rsidRDefault="00FE45E3" w:rsidP="003B62D9">
      <w:pPr>
        <w:ind w:left="-397"/>
        <w:rPr>
          <w:rFonts w:ascii="Noto Sans Light" w:hAnsi="Noto Sans Light" w:cs="Noto Sans Light"/>
        </w:rPr>
      </w:pPr>
      <w:r w:rsidRPr="001E5B84">
        <w:rPr>
          <w:rFonts w:ascii="Noto Sans Light" w:hAnsi="Noto Sans Light" w:cs="Noto Sans Light"/>
        </w:rPr>
        <w:t>Any personal information provided as part of this consultation will be managed in accordance with our privacy policy.​​​​​​​</w:t>
      </w:r>
    </w:p>
    <w:p w14:paraId="305A5A1C" w14:textId="77777777" w:rsidR="00BA71C7" w:rsidRPr="001E5B84" w:rsidRDefault="00BA71C7" w:rsidP="003B62D9">
      <w:pPr>
        <w:ind w:left="-397"/>
        <w:rPr>
          <w:rFonts w:ascii="Noto Sans Light" w:hAnsi="Noto Sans Light" w:cs="Noto Sans Light"/>
        </w:rPr>
      </w:pPr>
    </w:p>
    <w:p w14:paraId="729EDBD3" w14:textId="734E66EF" w:rsidR="00BA71C7" w:rsidRDefault="00BA71C7" w:rsidP="003B62D9">
      <w:pPr>
        <w:ind w:left="-397"/>
        <w:rPr>
          <w:rFonts w:ascii="Noto Sans Light" w:hAnsi="Noto Sans Light" w:cs="Noto Sans Light"/>
          <w:u w:val="single"/>
        </w:rPr>
      </w:pPr>
      <w:r w:rsidRPr="001E5B84">
        <w:rPr>
          <w:rFonts w:ascii="Noto Sans Light" w:hAnsi="Noto Sans Light" w:cs="Noto Sans Light"/>
          <w:u w:val="single"/>
        </w:rPr>
        <w:t>Feedback Questions</w:t>
      </w:r>
    </w:p>
    <w:p w14:paraId="607D33B3" w14:textId="77777777" w:rsidR="008E7180" w:rsidRDefault="008E7180" w:rsidP="00BA71C7">
      <w:pPr>
        <w:rPr>
          <w:rFonts w:ascii="Noto Sans Light" w:hAnsi="Noto Sans Light" w:cs="Noto Sans Light"/>
          <w:u w:val="single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28"/>
        <w:gridCol w:w="3926"/>
        <w:gridCol w:w="5670"/>
      </w:tblGrid>
      <w:tr w:rsidR="008E7180" w:rsidRPr="001E5B84" w14:paraId="37A1FE2B" w14:textId="77777777" w:rsidTr="00416015">
        <w:trPr>
          <w:trHeight w:val="3887"/>
        </w:trPr>
        <w:tc>
          <w:tcPr>
            <w:tcW w:w="328" w:type="dxa"/>
          </w:tcPr>
          <w:p w14:paraId="45806002" w14:textId="712BC391" w:rsidR="008E7180" w:rsidRPr="001E5B84" w:rsidRDefault="008E7180" w:rsidP="008D17B7">
            <w:pPr>
              <w:rPr>
                <w:rFonts w:ascii="Noto Sans Light" w:hAnsi="Noto Sans Light" w:cs="Noto Sans Light"/>
              </w:rPr>
            </w:pPr>
            <w:r w:rsidRPr="001E5B84">
              <w:rPr>
                <w:rFonts w:ascii="Noto Sans Light" w:hAnsi="Noto Sans Light" w:cs="Noto Sans Light"/>
              </w:rPr>
              <w:t>1</w:t>
            </w:r>
          </w:p>
        </w:tc>
        <w:tc>
          <w:tcPr>
            <w:tcW w:w="3926" w:type="dxa"/>
          </w:tcPr>
          <w:p w14:paraId="68F01972" w14:textId="54AA18CF" w:rsidR="008E7180" w:rsidRPr="001E5B84" w:rsidRDefault="000F747B" w:rsidP="008D17B7">
            <w:pPr>
              <w:rPr>
                <w:rFonts w:ascii="Noto Sans Light" w:hAnsi="Noto Sans Light" w:cs="Noto Sans Light"/>
              </w:rPr>
            </w:pPr>
            <w:r w:rsidRPr="001E5B84">
              <w:rPr>
                <w:rFonts w:ascii="Noto Sans Light" w:hAnsi="Noto Sans Light" w:cs="Noto Sans Light"/>
              </w:rPr>
              <w:t>Mid Devon needs new homes and this site near Willand and Tiverton Parkway presents an opportunity to provide some of these new homes. Is this the right approach?</w:t>
            </w:r>
          </w:p>
        </w:tc>
        <w:tc>
          <w:tcPr>
            <w:tcW w:w="5670" w:type="dxa"/>
          </w:tcPr>
          <w:p w14:paraId="5E0D19C2" w14:textId="77777777" w:rsidR="00043186" w:rsidRPr="001E5B84" w:rsidRDefault="00043186" w:rsidP="008D17B7">
            <w:pPr>
              <w:rPr>
                <w:rFonts w:ascii="Noto Sans Light" w:hAnsi="Noto Sans Light" w:cs="Noto Sans Light"/>
              </w:rPr>
            </w:pPr>
          </w:p>
        </w:tc>
      </w:tr>
      <w:tr w:rsidR="000F747B" w:rsidRPr="001E5B84" w14:paraId="145E9E72" w14:textId="77777777" w:rsidTr="00416015">
        <w:trPr>
          <w:trHeight w:val="4489"/>
        </w:trPr>
        <w:tc>
          <w:tcPr>
            <w:tcW w:w="328" w:type="dxa"/>
          </w:tcPr>
          <w:p w14:paraId="1E1556BF" w14:textId="516255D9" w:rsidR="000F747B" w:rsidRPr="001E5B84" w:rsidRDefault="000F747B" w:rsidP="008D17B7">
            <w:pPr>
              <w:rPr>
                <w:rFonts w:ascii="Noto Sans Light" w:hAnsi="Noto Sans Light" w:cs="Noto Sans Light"/>
              </w:rPr>
            </w:pPr>
            <w:r w:rsidRPr="001E5B84">
              <w:rPr>
                <w:rFonts w:ascii="Noto Sans Light" w:hAnsi="Noto Sans Light" w:cs="Noto Sans Light"/>
              </w:rPr>
              <w:lastRenderedPageBreak/>
              <w:t>2</w:t>
            </w:r>
          </w:p>
        </w:tc>
        <w:tc>
          <w:tcPr>
            <w:tcW w:w="3926" w:type="dxa"/>
          </w:tcPr>
          <w:p w14:paraId="47E0875D" w14:textId="77777777" w:rsidR="00F61974" w:rsidRPr="001E5B84" w:rsidRDefault="00BC6D4C" w:rsidP="008D17B7">
            <w:pPr>
              <w:spacing w:after="160" w:line="259" w:lineRule="auto"/>
              <w:contextualSpacing/>
              <w:rPr>
                <w:rFonts w:ascii="Noto Sans Light" w:hAnsi="Noto Sans Light" w:cs="Noto Sans Light"/>
              </w:rPr>
            </w:pPr>
            <w:r w:rsidRPr="001E5B84">
              <w:rPr>
                <w:rFonts w:ascii="Noto Sans Light" w:hAnsi="Noto Sans Light" w:cs="Noto Sans Light"/>
              </w:rPr>
              <w:t xml:space="preserve">What from the following are most important to you? </w:t>
            </w:r>
          </w:p>
          <w:p w14:paraId="57046E51" w14:textId="77777777" w:rsidR="00F61974" w:rsidRPr="001E5B84" w:rsidRDefault="00F61974" w:rsidP="008D17B7">
            <w:pPr>
              <w:spacing w:after="160" w:line="259" w:lineRule="auto"/>
              <w:contextualSpacing/>
              <w:rPr>
                <w:rFonts w:ascii="Noto Sans Light" w:hAnsi="Noto Sans Light" w:cs="Noto Sans Light"/>
              </w:rPr>
            </w:pPr>
          </w:p>
          <w:p w14:paraId="1D439ED6" w14:textId="32C41DC1" w:rsidR="00BC6D4C" w:rsidRDefault="00F61974" w:rsidP="008D17B7">
            <w:pPr>
              <w:spacing w:line="259" w:lineRule="auto"/>
              <w:contextualSpacing/>
              <w:rPr>
                <w:rFonts w:ascii="Noto Sans Light" w:hAnsi="Noto Sans Light" w:cs="Noto Sans Light"/>
              </w:rPr>
            </w:pPr>
            <w:r w:rsidRPr="001E5B84">
              <w:rPr>
                <w:rFonts w:ascii="Noto Sans Light" w:hAnsi="Noto Sans Light" w:cs="Noto Sans Light"/>
              </w:rPr>
              <w:t>P</w:t>
            </w:r>
            <w:r w:rsidR="00BC6D4C" w:rsidRPr="001E5B84">
              <w:rPr>
                <w:rFonts w:ascii="Noto Sans Light" w:hAnsi="Noto Sans Light" w:cs="Noto Sans Light"/>
              </w:rPr>
              <w:t>lease rank on a scale from 1-5, with 5 being most important and 1 being least important</w:t>
            </w:r>
            <w:r w:rsidRPr="001E5B84">
              <w:rPr>
                <w:rFonts w:ascii="Noto Sans Light" w:hAnsi="Noto Sans Light" w:cs="Noto Sans Light"/>
              </w:rPr>
              <w:t>.</w:t>
            </w:r>
          </w:p>
          <w:p w14:paraId="72956D94" w14:textId="77777777" w:rsidR="008D17B7" w:rsidRPr="00766770" w:rsidRDefault="008D17B7" w:rsidP="008D17B7">
            <w:pPr>
              <w:spacing w:line="259" w:lineRule="auto"/>
              <w:contextualSpacing/>
              <w:rPr>
                <w:rFonts w:ascii="Noto Sans Light" w:hAnsi="Noto Sans Light" w:cs="Noto Sans Light"/>
              </w:rPr>
            </w:pPr>
          </w:p>
          <w:p w14:paraId="3B17DDA2" w14:textId="77777777" w:rsidR="00BC6D4C" w:rsidRPr="00766770" w:rsidRDefault="00BC6D4C" w:rsidP="008D17B7">
            <w:pPr>
              <w:pStyle w:val="ListParagraph"/>
              <w:numPr>
                <w:ilvl w:val="0"/>
                <w:numId w:val="4"/>
              </w:numPr>
              <w:spacing w:before="0"/>
              <w:ind w:left="357" w:hanging="357"/>
              <w:rPr>
                <w:rFonts w:ascii="Noto Sans Light" w:hAnsi="Noto Sans Light" w:cs="Noto Sans Light"/>
                <w:color w:val="auto"/>
                <w:sz w:val="22"/>
              </w:rPr>
            </w:pPr>
            <w:r w:rsidRPr="00766770">
              <w:rPr>
                <w:rFonts w:ascii="Noto Sans Light" w:hAnsi="Noto Sans Light" w:cs="Noto Sans Light"/>
                <w:color w:val="auto"/>
                <w:sz w:val="22"/>
              </w:rPr>
              <w:t xml:space="preserve">Sustainability </w:t>
            </w:r>
          </w:p>
          <w:p w14:paraId="1D9E613A" w14:textId="77777777" w:rsidR="00BC6D4C" w:rsidRPr="00766770" w:rsidRDefault="00BC6D4C" w:rsidP="008D17B7">
            <w:pPr>
              <w:pStyle w:val="ListParagraph"/>
              <w:numPr>
                <w:ilvl w:val="0"/>
                <w:numId w:val="4"/>
              </w:numPr>
              <w:spacing w:before="0"/>
              <w:ind w:left="357" w:hanging="357"/>
              <w:rPr>
                <w:rFonts w:ascii="Noto Sans Light" w:hAnsi="Noto Sans Light" w:cs="Noto Sans Light"/>
                <w:color w:val="auto"/>
                <w:sz w:val="22"/>
              </w:rPr>
            </w:pPr>
            <w:r w:rsidRPr="00766770">
              <w:rPr>
                <w:rFonts w:ascii="Noto Sans Light" w:hAnsi="Noto Sans Light" w:cs="Noto Sans Light"/>
                <w:color w:val="auto"/>
                <w:sz w:val="22"/>
              </w:rPr>
              <w:t>Spaces for wildlife</w:t>
            </w:r>
          </w:p>
          <w:p w14:paraId="6004AB96" w14:textId="77777777" w:rsidR="00BC6D4C" w:rsidRPr="00766770" w:rsidRDefault="00BC6D4C" w:rsidP="008D17B7">
            <w:pPr>
              <w:pStyle w:val="ListParagraph"/>
              <w:numPr>
                <w:ilvl w:val="0"/>
                <w:numId w:val="4"/>
              </w:numPr>
              <w:spacing w:before="0"/>
              <w:ind w:left="357" w:hanging="357"/>
              <w:rPr>
                <w:rFonts w:ascii="Noto Sans Light" w:hAnsi="Noto Sans Light" w:cs="Noto Sans Light"/>
                <w:color w:val="auto"/>
                <w:sz w:val="22"/>
              </w:rPr>
            </w:pPr>
            <w:r w:rsidRPr="00766770">
              <w:rPr>
                <w:rFonts w:ascii="Noto Sans Light" w:hAnsi="Noto Sans Light" w:cs="Noto Sans Light"/>
                <w:color w:val="auto"/>
                <w:sz w:val="22"/>
              </w:rPr>
              <w:t xml:space="preserve">Improvement to local roads for walking and </w:t>
            </w:r>
            <w:proofErr w:type="gramStart"/>
            <w:r w:rsidRPr="00766770">
              <w:rPr>
                <w:rFonts w:ascii="Noto Sans Light" w:hAnsi="Noto Sans Light" w:cs="Noto Sans Light"/>
                <w:color w:val="auto"/>
                <w:sz w:val="22"/>
              </w:rPr>
              <w:t>cycling</w:t>
            </w:r>
            <w:proofErr w:type="gramEnd"/>
          </w:p>
          <w:p w14:paraId="2E377834" w14:textId="77777777" w:rsidR="00BC6D4C" w:rsidRPr="00766770" w:rsidRDefault="00BC6D4C" w:rsidP="008D17B7">
            <w:pPr>
              <w:pStyle w:val="ListParagraph"/>
              <w:numPr>
                <w:ilvl w:val="0"/>
                <w:numId w:val="4"/>
              </w:numPr>
              <w:spacing w:before="0"/>
              <w:ind w:left="357" w:hanging="357"/>
              <w:rPr>
                <w:rFonts w:ascii="Noto Sans Light" w:hAnsi="Noto Sans Light" w:cs="Noto Sans Light"/>
                <w:color w:val="auto"/>
                <w:sz w:val="22"/>
              </w:rPr>
            </w:pPr>
            <w:r w:rsidRPr="00766770">
              <w:rPr>
                <w:rFonts w:ascii="Noto Sans Light" w:hAnsi="Noto Sans Light" w:cs="Noto Sans Light"/>
                <w:color w:val="auto"/>
                <w:sz w:val="22"/>
              </w:rPr>
              <w:t>Design and layout</w:t>
            </w:r>
          </w:p>
          <w:p w14:paraId="210B2D26" w14:textId="77777777" w:rsidR="00BC6D4C" w:rsidRPr="00766770" w:rsidRDefault="00BC6D4C" w:rsidP="008D17B7">
            <w:pPr>
              <w:pStyle w:val="ListParagraph"/>
              <w:numPr>
                <w:ilvl w:val="0"/>
                <w:numId w:val="4"/>
              </w:numPr>
              <w:spacing w:before="0"/>
              <w:ind w:left="357" w:hanging="357"/>
              <w:rPr>
                <w:rFonts w:ascii="Noto Sans Light" w:hAnsi="Noto Sans Light" w:cs="Noto Sans Light"/>
                <w:color w:val="auto"/>
                <w:sz w:val="22"/>
              </w:rPr>
            </w:pPr>
            <w:r w:rsidRPr="00766770">
              <w:rPr>
                <w:rFonts w:ascii="Noto Sans Light" w:hAnsi="Noto Sans Light" w:cs="Noto Sans Light"/>
                <w:color w:val="auto"/>
                <w:sz w:val="22"/>
              </w:rPr>
              <w:t>Providing new homes</w:t>
            </w:r>
          </w:p>
          <w:p w14:paraId="7038A6A6" w14:textId="48221DEF" w:rsidR="001D489D" w:rsidRPr="00766770" w:rsidRDefault="001D489D" w:rsidP="008D17B7">
            <w:pPr>
              <w:pStyle w:val="ListParagraph"/>
              <w:numPr>
                <w:ilvl w:val="0"/>
                <w:numId w:val="4"/>
              </w:numPr>
              <w:spacing w:before="0"/>
              <w:ind w:left="357" w:hanging="357"/>
              <w:rPr>
                <w:rFonts w:ascii="Noto Sans Light" w:hAnsi="Noto Sans Light" w:cs="Noto Sans Light"/>
                <w:color w:val="auto"/>
                <w:sz w:val="22"/>
              </w:rPr>
            </w:pPr>
            <w:r w:rsidRPr="00766770">
              <w:rPr>
                <w:rFonts w:ascii="Noto Sans Light" w:hAnsi="Noto Sans Light" w:cs="Noto Sans Light"/>
                <w:color w:val="auto"/>
                <w:sz w:val="22"/>
              </w:rPr>
              <w:t xml:space="preserve">Open space and play </w:t>
            </w:r>
            <w:proofErr w:type="gramStart"/>
            <w:r w:rsidRPr="00766770">
              <w:rPr>
                <w:rFonts w:ascii="Noto Sans Light" w:hAnsi="Noto Sans Light" w:cs="Noto Sans Light"/>
                <w:color w:val="auto"/>
                <w:sz w:val="22"/>
              </w:rPr>
              <w:t>facilities</w:t>
            </w:r>
            <w:proofErr w:type="gramEnd"/>
          </w:p>
          <w:p w14:paraId="33AD92E3" w14:textId="77777777" w:rsidR="000F747B" w:rsidRPr="001E5B84" w:rsidRDefault="000F747B" w:rsidP="008D17B7">
            <w:pPr>
              <w:jc w:val="center"/>
              <w:rPr>
                <w:rFonts w:ascii="Noto Sans Light" w:hAnsi="Noto Sans Light" w:cs="Noto Sans Light"/>
              </w:rPr>
            </w:pPr>
          </w:p>
        </w:tc>
        <w:tc>
          <w:tcPr>
            <w:tcW w:w="5670" w:type="dxa"/>
          </w:tcPr>
          <w:p w14:paraId="24E8DC78" w14:textId="77777777" w:rsidR="000F747B" w:rsidRPr="001E5B84" w:rsidRDefault="000F747B" w:rsidP="008D17B7">
            <w:pPr>
              <w:rPr>
                <w:rFonts w:ascii="Noto Sans Light" w:hAnsi="Noto Sans Light" w:cs="Noto Sans Light"/>
              </w:rPr>
            </w:pPr>
          </w:p>
        </w:tc>
      </w:tr>
      <w:tr w:rsidR="00B97E07" w:rsidRPr="001E5B84" w14:paraId="0E5BA355" w14:textId="77777777" w:rsidTr="00416015">
        <w:trPr>
          <w:trHeight w:val="3887"/>
        </w:trPr>
        <w:tc>
          <w:tcPr>
            <w:tcW w:w="328" w:type="dxa"/>
          </w:tcPr>
          <w:p w14:paraId="5CA09787" w14:textId="7205F7E8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  <w:r w:rsidRPr="001E5B84">
              <w:rPr>
                <w:rFonts w:ascii="Noto Sans Light" w:hAnsi="Noto Sans Light" w:cs="Noto Sans Light"/>
              </w:rPr>
              <w:t>3</w:t>
            </w:r>
          </w:p>
        </w:tc>
        <w:tc>
          <w:tcPr>
            <w:tcW w:w="3926" w:type="dxa"/>
          </w:tcPr>
          <w:p w14:paraId="018CD405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  <w:r w:rsidRPr="001E5B84">
              <w:rPr>
                <w:rFonts w:ascii="Noto Sans Light" w:hAnsi="Noto Sans Light" w:cs="Noto Sans Light"/>
              </w:rPr>
              <w:t>Do you have any comments on the illustrative layout?</w:t>
            </w:r>
          </w:p>
          <w:p w14:paraId="698B9F20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  <w:p w14:paraId="248F5D51" w14:textId="77777777" w:rsidR="00B97E07" w:rsidRPr="001E5B84" w:rsidRDefault="00B97E07" w:rsidP="008D17B7">
            <w:pPr>
              <w:rPr>
                <w:rFonts w:ascii="Noto Sans Light" w:hAnsi="Noto Sans Light" w:cs="Noto Sans Light"/>
                <w:highlight w:val="yellow"/>
              </w:rPr>
            </w:pPr>
          </w:p>
          <w:p w14:paraId="145FD981" w14:textId="77777777" w:rsidR="00B97E07" w:rsidRPr="001E5B84" w:rsidRDefault="00B97E07" w:rsidP="008D17B7">
            <w:pPr>
              <w:rPr>
                <w:rFonts w:ascii="Noto Sans Light" w:hAnsi="Noto Sans Light" w:cs="Noto Sans Light"/>
                <w:highlight w:val="yellow"/>
              </w:rPr>
            </w:pPr>
          </w:p>
          <w:p w14:paraId="613D9A72" w14:textId="77777777" w:rsidR="00B97E07" w:rsidRPr="001E5B84" w:rsidRDefault="00B97E07" w:rsidP="008D17B7">
            <w:pPr>
              <w:rPr>
                <w:rFonts w:ascii="Noto Sans Light" w:hAnsi="Noto Sans Light" w:cs="Noto Sans Light"/>
                <w:highlight w:val="yellow"/>
              </w:rPr>
            </w:pPr>
          </w:p>
          <w:p w14:paraId="679EAE39" w14:textId="77777777" w:rsidR="00B97E07" w:rsidRPr="001E5B84" w:rsidRDefault="00B97E07" w:rsidP="008D17B7">
            <w:pPr>
              <w:rPr>
                <w:rFonts w:ascii="Noto Sans Light" w:hAnsi="Noto Sans Light" w:cs="Noto Sans Light"/>
                <w:highlight w:val="yellow"/>
              </w:rPr>
            </w:pPr>
          </w:p>
          <w:p w14:paraId="7797274E" w14:textId="77777777" w:rsidR="00B97E07" w:rsidRPr="001E5B84" w:rsidRDefault="00B97E07" w:rsidP="008D17B7">
            <w:pPr>
              <w:rPr>
                <w:rFonts w:ascii="Noto Sans Light" w:hAnsi="Noto Sans Light" w:cs="Noto Sans Light"/>
                <w:highlight w:val="yellow"/>
              </w:rPr>
            </w:pPr>
          </w:p>
          <w:p w14:paraId="346166EB" w14:textId="77777777" w:rsidR="00B97E07" w:rsidRPr="001E5B84" w:rsidRDefault="00B97E07" w:rsidP="008D17B7">
            <w:pPr>
              <w:rPr>
                <w:rFonts w:ascii="Noto Sans Light" w:hAnsi="Noto Sans Light" w:cs="Noto Sans Light"/>
                <w:highlight w:val="yellow"/>
              </w:rPr>
            </w:pPr>
          </w:p>
          <w:p w14:paraId="17E20311" w14:textId="7D518800" w:rsidR="00B97E07" w:rsidRPr="001E5B84" w:rsidRDefault="00B97E07" w:rsidP="008D17B7">
            <w:pPr>
              <w:rPr>
                <w:rFonts w:ascii="Noto Sans Light" w:hAnsi="Noto Sans Light" w:cs="Noto Sans Light"/>
                <w:highlight w:val="yellow"/>
              </w:rPr>
            </w:pPr>
          </w:p>
        </w:tc>
        <w:tc>
          <w:tcPr>
            <w:tcW w:w="5670" w:type="dxa"/>
          </w:tcPr>
          <w:p w14:paraId="12AE6803" w14:textId="77777777" w:rsidR="00B97E07" w:rsidRPr="001E5B84" w:rsidRDefault="00B97E07" w:rsidP="008D17B7">
            <w:pPr>
              <w:rPr>
                <w:rFonts w:ascii="Noto Sans Light" w:hAnsi="Noto Sans Light" w:cs="Noto Sans Light"/>
                <w:highlight w:val="yellow"/>
              </w:rPr>
            </w:pPr>
          </w:p>
          <w:p w14:paraId="47D8E44D" w14:textId="77777777" w:rsidR="00B97E07" w:rsidRPr="001E5B84" w:rsidRDefault="00B97E07" w:rsidP="008D17B7">
            <w:pPr>
              <w:rPr>
                <w:rFonts w:ascii="Noto Sans Light" w:hAnsi="Noto Sans Light" w:cs="Noto Sans Light"/>
                <w:highlight w:val="yellow"/>
              </w:rPr>
            </w:pPr>
          </w:p>
          <w:p w14:paraId="66BB3F91" w14:textId="77777777" w:rsidR="00B97E07" w:rsidRPr="001E5B84" w:rsidRDefault="00B97E07" w:rsidP="008D17B7">
            <w:pPr>
              <w:rPr>
                <w:rFonts w:ascii="Noto Sans Light" w:hAnsi="Noto Sans Light" w:cs="Noto Sans Light"/>
                <w:highlight w:val="yellow"/>
              </w:rPr>
            </w:pPr>
          </w:p>
          <w:p w14:paraId="38827AE3" w14:textId="77777777" w:rsidR="00B97E07" w:rsidRPr="001E5B84" w:rsidRDefault="00B97E07" w:rsidP="008D17B7">
            <w:pPr>
              <w:rPr>
                <w:rFonts w:ascii="Noto Sans Light" w:hAnsi="Noto Sans Light" w:cs="Noto Sans Light"/>
                <w:highlight w:val="yellow"/>
              </w:rPr>
            </w:pPr>
          </w:p>
          <w:p w14:paraId="00B12ECF" w14:textId="77777777" w:rsidR="00B97E07" w:rsidRPr="001E5B84" w:rsidRDefault="00B97E07" w:rsidP="008D17B7">
            <w:pPr>
              <w:rPr>
                <w:rFonts w:ascii="Noto Sans Light" w:hAnsi="Noto Sans Light" w:cs="Noto Sans Light"/>
                <w:highlight w:val="yellow"/>
              </w:rPr>
            </w:pPr>
          </w:p>
          <w:p w14:paraId="285D7499" w14:textId="77777777" w:rsidR="00B97E07" w:rsidRPr="001E5B84" w:rsidRDefault="00B97E07" w:rsidP="008D17B7">
            <w:pPr>
              <w:rPr>
                <w:rFonts w:ascii="Noto Sans Light" w:hAnsi="Noto Sans Light" w:cs="Noto Sans Light"/>
                <w:highlight w:val="yellow"/>
              </w:rPr>
            </w:pPr>
          </w:p>
          <w:p w14:paraId="549C61AA" w14:textId="77777777" w:rsidR="00B97E07" w:rsidRPr="001E5B84" w:rsidRDefault="00B97E07" w:rsidP="008D17B7">
            <w:pPr>
              <w:rPr>
                <w:rFonts w:ascii="Noto Sans Light" w:hAnsi="Noto Sans Light" w:cs="Noto Sans Light"/>
                <w:highlight w:val="yellow"/>
              </w:rPr>
            </w:pPr>
          </w:p>
        </w:tc>
      </w:tr>
      <w:tr w:rsidR="00B97E07" w:rsidRPr="001E5B84" w14:paraId="60F81CBA" w14:textId="77777777" w:rsidTr="00416015">
        <w:trPr>
          <w:trHeight w:val="3887"/>
        </w:trPr>
        <w:tc>
          <w:tcPr>
            <w:tcW w:w="328" w:type="dxa"/>
          </w:tcPr>
          <w:p w14:paraId="6C95AEEC" w14:textId="6A046DA6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  <w:r w:rsidRPr="001E5B84">
              <w:rPr>
                <w:rFonts w:ascii="Noto Sans Light" w:hAnsi="Noto Sans Light" w:cs="Noto Sans Light"/>
              </w:rPr>
              <w:t>4</w:t>
            </w:r>
          </w:p>
        </w:tc>
        <w:tc>
          <w:tcPr>
            <w:tcW w:w="3926" w:type="dxa"/>
          </w:tcPr>
          <w:p w14:paraId="456472AB" w14:textId="30F0CBC3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  <w:r w:rsidRPr="001E5B84">
              <w:rPr>
                <w:rFonts w:ascii="Noto Sans Light" w:hAnsi="Noto Sans Light" w:cs="Noto Sans Light"/>
              </w:rPr>
              <w:t>Is there anything not currently shown on the illustrative layout that you would like to see?</w:t>
            </w:r>
          </w:p>
        </w:tc>
        <w:tc>
          <w:tcPr>
            <w:tcW w:w="5670" w:type="dxa"/>
          </w:tcPr>
          <w:p w14:paraId="7DB3E491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  <w:p w14:paraId="79548925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  <w:p w14:paraId="3B1E396B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  <w:p w14:paraId="118D83C8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  <w:p w14:paraId="7D055530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  <w:p w14:paraId="50A201DB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  <w:p w14:paraId="722E0C4B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  <w:p w14:paraId="6B9A7C00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  <w:p w14:paraId="2093F56D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  <w:p w14:paraId="673B1FF3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  <w:p w14:paraId="398FE95B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</w:tc>
      </w:tr>
      <w:tr w:rsidR="00B97E07" w:rsidRPr="001E5B84" w14:paraId="589E3619" w14:textId="77777777" w:rsidTr="00416015">
        <w:trPr>
          <w:trHeight w:val="3887"/>
        </w:trPr>
        <w:tc>
          <w:tcPr>
            <w:tcW w:w="328" w:type="dxa"/>
          </w:tcPr>
          <w:p w14:paraId="48BC3664" w14:textId="6CE11966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  <w:r w:rsidRPr="001E5B84">
              <w:rPr>
                <w:rFonts w:ascii="Noto Sans Light" w:hAnsi="Noto Sans Light" w:cs="Noto Sans Light"/>
              </w:rPr>
              <w:lastRenderedPageBreak/>
              <w:t>5</w:t>
            </w:r>
          </w:p>
        </w:tc>
        <w:tc>
          <w:tcPr>
            <w:tcW w:w="3926" w:type="dxa"/>
          </w:tcPr>
          <w:p w14:paraId="6245A6CF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  <w:r w:rsidRPr="001E5B84">
              <w:rPr>
                <w:rFonts w:ascii="Noto Sans Light" w:hAnsi="Noto Sans Light" w:cs="Noto Sans Light"/>
              </w:rPr>
              <w:t>Have you experienced or do have friends or family that are not able to find homes in the local area?</w:t>
            </w:r>
          </w:p>
          <w:p w14:paraId="777F6D0C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</w:tc>
        <w:tc>
          <w:tcPr>
            <w:tcW w:w="5670" w:type="dxa"/>
          </w:tcPr>
          <w:p w14:paraId="4EDFDCFB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  <w:p w14:paraId="531F9920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  <w:p w14:paraId="4D793C86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  <w:p w14:paraId="72E751FC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  <w:p w14:paraId="72E6C845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  <w:p w14:paraId="3945B806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  <w:p w14:paraId="333E5CB0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  <w:p w14:paraId="310B1FC6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  <w:p w14:paraId="6E875394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</w:tc>
      </w:tr>
      <w:tr w:rsidR="00B97E07" w:rsidRPr="001E5B84" w14:paraId="61392957" w14:textId="77777777" w:rsidTr="00416015">
        <w:trPr>
          <w:trHeight w:val="3140"/>
        </w:trPr>
        <w:tc>
          <w:tcPr>
            <w:tcW w:w="328" w:type="dxa"/>
          </w:tcPr>
          <w:p w14:paraId="488E351F" w14:textId="12985FAF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  <w:r w:rsidRPr="001E5B84">
              <w:rPr>
                <w:rFonts w:ascii="Noto Sans Light" w:hAnsi="Noto Sans Light" w:cs="Noto Sans Light"/>
              </w:rPr>
              <w:t>6</w:t>
            </w:r>
          </w:p>
        </w:tc>
        <w:tc>
          <w:tcPr>
            <w:tcW w:w="3926" w:type="dxa"/>
          </w:tcPr>
          <w:p w14:paraId="251D44DE" w14:textId="12228B5C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  <w:r w:rsidRPr="001E5B84">
              <w:rPr>
                <w:rFonts w:ascii="Noto Sans Light" w:hAnsi="Noto Sans Light" w:cs="Noto Sans Light"/>
              </w:rPr>
              <w:t>The Council’s current affordable housing policy requires 25% of the houses to be provided as affordable properties</w:t>
            </w:r>
            <w:r w:rsidR="001E5B84" w:rsidRPr="001E5B84">
              <w:rPr>
                <w:rFonts w:ascii="Noto Sans Light" w:hAnsi="Noto Sans Light" w:cs="Noto Sans Light"/>
              </w:rPr>
              <w:t>,</w:t>
            </w:r>
            <w:r w:rsidRPr="001E5B84">
              <w:rPr>
                <w:rFonts w:ascii="Noto Sans Light" w:hAnsi="Noto Sans Light" w:cs="Noto Sans Light"/>
              </w:rPr>
              <w:t xml:space="preserve"> either for rent or shared ownership – do you consider this level of affordable housing should be provided? </w:t>
            </w:r>
          </w:p>
          <w:p w14:paraId="1298D083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</w:tc>
        <w:tc>
          <w:tcPr>
            <w:tcW w:w="5670" w:type="dxa"/>
          </w:tcPr>
          <w:p w14:paraId="0B83FACC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</w:tc>
      </w:tr>
      <w:tr w:rsidR="00B97E07" w:rsidRPr="001E5B84" w14:paraId="473EA29D" w14:textId="77777777" w:rsidTr="00766770">
        <w:trPr>
          <w:trHeight w:val="3114"/>
        </w:trPr>
        <w:tc>
          <w:tcPr>
            <w:tcW w:w="328" w:type="dxa"/>
          </w:tcPr>
          <w:p w14:paraId="6C2724FE" w14:textId="12CEB763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  <w:r w:rsidRPr="001E5B84">
              <w:rPr>
                <w:rFonts w:ascii="Noto Sans Light" w:hAnsi="Noto Sans Light" w:cs="Noto Sans Light"/>
              </w:rPr>
              <w:t>7</w:t>
            </w:r>
          </w:p>
        </w:tc>
        <w:tc>
          <w:tcPr>
            <w:tcW w:w="3926" w:type="dxa"/>
          </w:tcPr>
          <w:p w14:paraId="34C30BC0" w14:textId="6EE7C12D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  <w:r w:rsidRPr="001E5B84">
              <w:rPr>
                <w:rFonts w:ascii="Noto Sans Light" w:hAnsi="Noto Sans Light" w:cs="Noto Sans Light"/>
              </w:rPr>
              <w:t>Any other comments?</w:t>
            </w:r>
          </w:p>
        </w:tc>
        <w:tc>
          <w:tcPr>
            <w:tcW w:w="5670" w:type="dxa"/>
          </w:tcPr>
          <w:p w14:paraId="4BEAD4F5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  <w:p w14:paraId="0AF88D5B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  <w:p w14:paraId="7C538112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  <w:p w14:paraId="2A8B8567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  <w:p w14:paraId="45898F9E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  <w:p w14:paraId="3BF0A838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  <w:p w14:paraId="1A725219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  <w:p w14:paraId="2EC4562F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  <w:p w14:paraId="3D2B1F64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  <w:p w14:paraId="39A698BF" w14:textId="77777777" w:rsidR="00B97E07" w:rsidRPr="001E5B84" w:rsidRDefault="00B97E07" w:rsidP="008D17B7">
            <w:pPr>
              <w:rPr>
                <w:rFonts w:ascii="Noto Sans Light" w:hAnsi="Noto Sans Light" w:cs="Noto Sans Light"/>
              </w:rPr>
            </w:pPr>
          </w:p>
        </w:tc>
      </w:tr>
    </w:tbl>
    <w:p w14:paraId="04E79933" w14:textId="77777777" w:rsidR="00023BDB" w:rsidRPr="001E5B84" w:rsidRDefault="00023BDB" w:rsidP="00920527">
      <w:pPr>
        <w:rPr>
          <w:rFonts w:ascii="Noto Sans Light" w:hAnsi="Noto Sans Light" w:cs="Noto Sans Light"/>
        </w:rPr>
      </w:pPr>
    </w:p>
    <w:p w14:paraId="07BCD505" w14:textId="476B92B2" w:rsidR="00920527" w:rsidRPr="001E5B84" w:rsidRDefault="00920527" w:rsidP="003B62D9">
      <w:pPr>
        <w:ind w:left="-397"/>
        <w:rPr>
          <w:rFonts w:ascii="Noto Sans Light" w:hAnsi="Noto Sans Light" w:cs="Noto Sans Light"/>
          <w:b/>
          <w:bCs/>
        </w:rPr>
      </w:pPr>
      <w:r w:rsidRPr="001E5B84">
        <w:rPr>
          <w:rFonts w:ascii="Noto Sans Light" w:hAnsi="Noto Sans Light" w:cs="Noto Sans Light"/>
          <w:b/>
          <w:bCs/>
        </w:rPr>
        <w:t>You are invited to provide your feedback to the proposed development to us by </w:t>
      </w:r>
      <w:r w:rsidR="00023BDB" w:rsidRPr="001E5B84">
        <w:rPr>
          <w:rFonts w:ascii="Noto Sans Light" w:hAnsi="Noto Sans Light" w:cs="Noto Sans Light"/>
          <w:b/>
          <w:bCs/>
        </w:rPr>
        <w:t>10 October 2023</w:t>
      </w:r>
      <w:r w:rsidRPr="001E5B84">
        <w:rPr>
          <w:rFonts w:ascii="Noto Sans Light" w:hAnsi="Noto Sans Light" w:cs="Noto Sans Light"/>
          <w:b/>
          <w:bCs/>
        </w:rPr>
        <w:t xml:space="preserve">. </w:t>
      </w:r>
    </w:p>
    <w:p w14:paraId="460DD16E" w14:textId="2B0FD8CD" w:rsidR="00BA71C7" w:rsidRPr="001E5B84" w:rsidRDefault="00BA71C7" w:rsidP="003B62D9">
      <w:pPr>
        <w:ind w:left="-397"/>
        <w:rPr>
          <w:rFonts w:ascii="Noto Sans Light" w:hAnsi="Noto Sans Light" w:cs="Noto Sans Light"/>
        </w:rPr>
      </w:pPr>
    </w:p>
    <w:p w14:paraId="271EAF52" w14:textId="12B0A364" w:rsidR="00A86E2E" w:rsidRDefault="008F1E07" w:rsidP="003B62D9">
      <w:pPr>
        <w:ind w:left="-397" w:right="35" w:hanging="10"/>
      </w:pPr>
      <w:r w:rsidRPr="001E5B84">
        <w:rPr>
          <w:rFonts w:ascii="Noto Sans Light" w:hAnsi="Noto Sans Light" w:cs="Noto Sans Light"/>
        </w:rPr>
        <w:t>Your completed form may be sent by post to us at the address below or by email to: </w:t>
      </w:r>
      <w:hyperlink r:id="rId10" w:history="1">
        <w:r w:rsidR="00A86E2E" w:rsidRPr="00371A5B">
          <w:rPr>
            <w:rStyle w:val="Hyperlink"/>
          </w:rPr>
          <w:t>planning.exeter@carnesweeney.co.uk</w:t>
        </w:r>
      </w:hyperlink>
    </w:p>
    <w:p w14:paraId="6000E360" w14:textId="77777777" w:rsidR="00555BDF" w:rsidRPr="001E5B84" w:rsidRDefault="00555BDF" w:rsidP="003B62D9">
      <w:pPr>
        <w:ind w:left="-397"/>
        <w:rPr>
          <w:rFonts w:ascii="Noto Sans Light" w:hAnsi="Noto Sans Light" w:cs="Noto Sans Light"/>
        </w:rPr>
      </w:pPr>
    </w:p>
    <w:p w14:paraId="1D1FC8EC" w14:textId="08DD0D8F" w:rsidR="00555BDF" w:rsidRPr="001E5B84" w:rsidRDefault="00555BDF" w:rsidP="003B62D9">
      <w:pPr>
        <w:ind w:left="-397"/>
        <w:rPr>
          <w:rFonts w:ascii="Noto Sans Light" w:hAnsi="Noto Sans Light" w:cs="Noto Sans Light"/>
        </w:rPr>
      </w:pPr>
      <w:proofErr w:type="spellStart"/>
      <w:r w:rsidRPr="001E5B84">
        <w:rPr>
          <w:rFonts w:ascii="Noto Sans Light" w:hAnsi="Noto Sans Light" w:cs="Noto Sans Light"/>
        </w:rPr>
        <w:t>CarneySweeney</w:t>
      </w:r>
      <w:proofErr w:type="spellEnd"/>
    </w:p>
    <w:p w14:paraId="676BC08D" w14:textId="51717688" w:rsidR="00555BDF" w:rsidRPr="001E5B84" w:rsidRDefault="00555BDF" w:rsidP="003B62D9">
      <w:pPr>
        <w:ind w:left="-397"/>
        <w:rPr>
          <w:rFonts w:ascii="Noto Sans Light" w:hAnsi="Noto Sans Light" w:cs="Noto Sans Light"/>
        </w:rPr>
      </w:pPr>
      <w:proofErr w:type="spellStart"/>
      <w:r w:rsidRPr="001E5B84">
        <w:rPr>
          <w:rFonts w:ascii="Noto Sans Light" w:hAnsi="Noto Sans Light" w:cs="Noto Sans Light"/>
        </w:rPr>
        <w:t>Broadwalk</w:t>
      </w:r>
      <w:proofErr w:type="spellEnd"/>
      <w:r w:rsidRPr="001E5B84">
        <w:rPr>
          <w:rFonts w:ascii="Noto Sans Light" w:hAnsi="Noto Sans Light" w:cs="Noto Sans Light"/>
        </w:rPr>
        <w:t xml:space="preserve"> House</w:t>
      </w:r>
    </w:p>
    <w:p w14:paraId="2BC6D19E" w14:textId="77777777" w:rsidR="00555BDF" w:rsidRPr="001E5B84" w:rsidRDefault="00555BDF" w:rsidP="003B62D9">
      <w:pPr>
        <w:ind w:left="-397"/>
        <w:rPr>
          <w:rFonts w:ascii="Noto Sans Light" w:hAnsi="Noto Sans Light" w:cs="Noto Sans Light"/>
        </w:rPr>
      </w:pPr>
      <w:proofErr w:type="spellStart"/>
      <w:r w:rsidRPr="001E5B84">
        <w:rPr>
          <w:rFonts w:ascii="Noto Sans Light" w:hAnsi="Noto Sans Light" w:cs="Noto Sans Light"/>
        </w:rPr>
        <w:t>Southernhay</w:t>
      </w:r>
      <w:proofErr w:type="spellEnd"/>
      <w:r w:rsidRPr="001E5B84">
        <w:rPr>
          <w:rFonts w:ascii="Noto Sans Light" w:hAnsi="Noto Sans Light" w:cs="Noto Sans Light"/>
        </w:rPr>
        <w:t xml:space="preserve"> West</w:t>
      </w:r>
    </w:p>
    <w:p w14:paraId="05645F90" w14:textId="77777777" w:rsidR="00555BDF" w:rsidRPr="001E5B84" w:rsidRDefault="00555BDF" w:rsidP="003B62D9">
      <w:pPr>
        <w:ind w:left="-397"/>
        <w:rPr>
          <w:rFonts w:ascii="Noto Sans Light" w:hAnsi="Noto Sans Light" w:cs="Noto Sans Light"/>
        </w:rPr>
      </w:pPr>
      <w:r w:rsidRPr="001E5B84">
        <w:rPr>
          <w:rFonts w:ascii="Noto Sans Light" w:hAnsi="Noto Sans Light" w:cs="Noto Sans Light"/>
        </w:rPr>
        <w:t>Exeter</w:t>
      </w:r>
    </w:p>
    <w:p w14:paraId="78D9AE75" w14:textId="777C64E0" w:rsidR="00BA71C7" w:rsidRPr="00766770" w:rsidRDefault="00555BDF" w:rsidP="003B62D9">
      <w:pPr>
        <w:ind w:left="-397"/>
        <w:rPr>
          <w:rFonts w:ascii="Noto Sans Light" w:hAnsi="Noto Sans Light" w:cs="Noto Sans Light"/>
        </w:rPr>
      </w:pPr>
      <w:r w:rsidRPr="001E5B84">
        <w:rPr>
          <w:rFonts w:ascii="Noto Sans Light" w:hAnsi="Noto Sans Light" w:cs="Noto Sans Light"/>
        </w:rPr>
        <w:t>EX1 1TS</w:t>
      </w:r>
    </w:p>
    <w:sectPr w:rsidR="00BA71C7" w:rsidRPr="00766770" w:rsidSect="000D6E9D">
      <w:headerReference w:type="default" r:id="rId11"/>
      <w:footerReference w:type="default" r:id="rId12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A6A1" w14:textId="77777777" w:rsidR="002E4260" w:rsidRDefault="002E4260" w:rsidP="00F94549">
      <w:r>
        <w:separator/>
      </w:r>
    </w:p>
  </w:endnote>
  <w:endnote w:type="continuationSeparator" w:id="0">
    <w:p w14:paraId="3334F8E9" w14:textId="77777777" w:rsidR="002E4260" w:rsidRDefault="002E4260" w:rsidP="00F94549">
      <w:r>
        <w:continuationSeparator/>
      </w:r>
    </w:p>
  </w:endnote>
  <w:endnote w:type="continuationNotice" w:id="1">
    <w:p w14:paraId="6846697A" w14:textId="77777777" w:rsidR="002E4260" w:rsidRDefault="002E42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n">
    <w:charset w:val="00"/>
    <w:family w:val="auto"/>
    <w:pitch w:val="variable"/>
    <w:sig w:usb0="A0000067" w:usb1="0000404B" w:usb2="00000000" w:usb3="00000000" w:csb0="000000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oto Sans Light">
    <w:altName w:val="Calibri"/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A6F1" w14:textId="77777777" w:rsidR="00F94549" w:rsidRDefault="005B3F43" w:rsidP="00F94549">
    <w:pPr>
      <w:pStyle w:val="Footer"/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D5AD7F" wp14:editId="7B6DA0E6">
              <wp:simplePos x="0" y="0"/>
              <wp:positionH relativeFrom="page">
                <wp:posOffset>209550</wp:posOffset>
              </wp:positionH>
              <wp:positionV relativeFrom="page">
                <wp:posOffset>10418445</wp:posOffset>
              </wp:positionV>
              <wp:extent cx="1297305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3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BEBA9" w14:textId="77777777" w:rsidR="005B3F43" w:rsidRDefault="00542463" w:rsidP="005B3F43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hyperlink r:id="rId1">
                            <w:r w:rsidR="005B3F43">
                              <w:rPr>
                                <w:color w:val="FFFFFF"/>
                                <w:sz w:val="18"/>
                              </w:rPr>
                              <w:t>www.carneysweeney.co.uk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5AD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.5pt;margin-top:820.35pt;width:102.15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" filled="f" stroked="f">
              <v:textbox inset="0,0,0,0">
                <w:txbxContent>
                  <w:p w14:paraId="51BBEBA9" w14:textId="77777777" w:rsidR="005B3F43" w:rsidRDefault="00542463" w:rsidP="005B3F43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hyperlink r:id="rId2">
                      <w:r w:rsidR="005B3F43">
                        <w:rPr>
                          <w:color w:val="FFFFFF"/>
                          <w:sz w:val="18"/>
                        </w:rPr>
                        <w:t>www.carneysweeney.co.uk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EF64F1">
      <w:rPr>
        <w:noProof/>
      </w:rPr>
      <w:drawing>
        <wp:inline distT="0" distB="0" distL="0" distR="0" wp14:anchorId="37C28780" wp14:editId="3CD4FB5D">
          <wp:extent cx="7560000" cy="1118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A57C" w14:textId="77777777" w:rsidR="002E4260" w:rsidRDefault="002E4260" w:rsidP="00F94549">
      <w:r>
        <w:separator/>
      </w:r>
    </w:p>
  </w:footnote>
  <w:footnote w:type="continuationSeparator" w:id="0">
    <w:p w14:paraId="5784FFEF" w14:textId="77777777" w:rsidR="002E4260" w:rsidRDefault="002E4260" w:rsidP="00F94549">
      <w:r>
        <w:continuationSeparator/>
      </w:r>
    </w:p>
  </w:footnote>
  <w:footnote w:type="continuationNotice" w:id="1">
    <w:p w14:paraId="5F0135F2" w14:textId="77777777" w:rsidR="002E4260" w:rsidRDefault="002E42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CBC9" w14:textId="77777777" w:rsidR="00F94549" w:rsidRDefault="00EF64F1" w:rsidP="00EF64F1">
    <w:pPr>
      <w:pStyle w:val="Header"/>
      <w:ind w:left="-1440" w:right="-1440"/>
    </w:pPr>
    <w:r>
      <w:rPr>
        <w:noProof/>
      </w:rPr>
      <w:drawing>
        <wp:inline distT="0" distB="0" distL="0" distR="0" wp14:anchorId="42B35903" wp14:editId="756AA8AB">
          <wp:extent cx="7560000" cy="1118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7889"/>
    <w:multiLevelType w:val="multilevel"/>
    <w:tmpl w:val="7F346E56"/>
    <w:numStyleLink w:val="BulletList"/>
  </w:abstractNum>
  <w:abstractNum w:abstractNumId="1" w15:restartNumberingAfterBreak="0">
    <w:nsid w:val="540162F0"/>
    <w:multiLevelType w:val="multilevel"/>
    <w:tmpl w:val="7F346E56"/>
    <w:styleLink w:val="BulletList"/>
    <w:lvl w:ilvl="0">
      <w:start w:val="1"/>
      <w:numFmt w:val="bullet"/>
      <w:pStyle w:val="ListParagraph"/>
      <w:lvlText w:val="•"/>
      <w:lvlJc w:val="left"/>
      <w:pPr>
        <w:tabs>
          <w:tab w:val="num" w:pos="227"/>
        </w:tabs>
        <w:ind w:left="227" w:hanging="227"/>
      </w:pPr>
      <w:rPr>
        <w:rFonts w:ascii="Sen" w:hAnsi="Sen" w:hint="default"/>
        <w:color w:val="68BAC3" w:themeColor="accent2"/>
        <w:sz w:val="24"/>
      </w:rPr>
    </w:lvl>
    <w:lvl w:ilvl="1">
      <w:start w:val="1"/>
      <w:numFmt w:val="bullet"/>
      <w:lvlText w:val="›"/>
      <w:lvlJc w:val="left"/>
      <w:pPr>
        <w:tabs>
          <w:tab w:val="num" w:pos="567"/>
        </w:tabs>
        <w:ind w:left="567" w:hanging="227"/>
      </w:pPr>
      <w:rPr>
        <w:rFonts w:ascii="Sen" w:hAnsi="Sen" w:hint="default"/>
        <w:color w:val="68BAC3" w:themeColor="accent2"/>
        <w:sz w:val="24"/>
      </w:rPr>
    </w:lvl>
    <w:lvl w:ilvl="2">
      <w:start w:val="1"/>
      <w:numFmt w:val="bullet"/>
      <w:lvlText w:val="–"/>
      <w:lvlJc w:val="left"/>
      <w:pPr>
        <w:tabs>
          <w:tab w:val="num" w:pos="964"/>
        </w:tabs>
        <w:ind w:left="964" w:hanging="227"/>
      </w:pPr>
      <w:rPr>
        <w:rFonts w:ascii="Sen" w:hAnsi="Sen" w:hint="default"/>
        <w:color w:val="68BAC3" w:themeColor="accent2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2" w15:restartNumberingAfterBreak="0">
    <w:nsid w:val="640C7DBA"/>
    <w:multiLevelType w:val="hybridMultilevel"/>
    <w:tmpl w:val="53CE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9370E"/>
    <w:multiLevelType w:val="hybridMultilevel"/>
    <w:tmpl w:val="B906A452"/>
    <w:lvl w:ilvl="0" w:tplc="89FAA9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445515">
    <w:abstractNumId w:val="1"/>
  </w:num>
  <w:num w:numId="2" w16cid:durableId="1727412768">
    <w:abstractNumId w:val="0"/>
  </w:num>
  <w:num w:numId="3" w16cid:durableId="610211726">
    <w:abstractNumId w:val="3"/>
  </w:num>
  <w:num w:numId="4" w16cid:durableId="474571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C7"/>
    <w:rsid w:val="00023BDB"/>
    <w:rsid w:val="00043186"/>
    <w:rsid w:val="00070248"/>
    <w:rsid w:val="000762C4"/>
    <w:rsid w:val="000D0FE2"/>
    <w:rsid w:val="000D6E9D"/>
    <w:rsid w:val="000E2A55"/>
    <w:rsid w:val="000F0533"/>
    <w:rsid w:val="000F747B"/>
    <w:rsid w:val="001160AB"/>
    <w:rsid w:val="001565D8"/>
    <w:rsid w:val="001C5944"/>
    <w:rsid w:val="001D489D"/>
    <w:rsid w:val="001E3315"/>
    <w:rsid w:val="001E5B84"/>
    <w:rsid w:val="001E6F24"/>
    <w:rsid w:val="00250227"/>
    <w:rsid w:val="002552D2"/>
    <w:rsid w:val="002861A1"/>
    <w:rsid w:val="00290BA2"/>
    <w:rsid w:val="002B171E"/>
    <w:rsid w:val="002E4260"/>
    <w:rsid w:val="002E4331"/>
    <w:rsid w:val="003339DC"/>
    <w:rsid w:val="00380E68"/>
    <w:rsid w:val="003B62D9"/>
    <w:rsid w:val="00416015"/>
    <w:rsid w:val="004311E0"/>
    <w:rsid w:val="004C0C5E"/>
    <w:rsid w:val="00542463"/>
    <w:rsid w:val="00555BDF"/>
    <w:rsid w:val="00580A83"/>
    <w:rsid w:val="005B3F43"/>
    <w:rsid w:val="005E2767"/>
    <w:rsid w:val="006112D1"/>
    <w:rsid w:val="00623C23"/>
    <w:rsid w:val="006553AC"/>
    <w:rsid w:val="00713F4F"/>
    <w:rsid w:val="00727B3B"/>
    <w:rsid w:val="00766770"/>
    <w:rsid w:val="007B0468"/>
    <w:rsid w:val="007B5EFA"/>
    <w:rsid w:val="00836B97"/>
    <w:rsid w:val="00875304"/>
    <w:rsid w:val="00881A5A"/>
    <w:rsid w:val="008918E2"/>
    <w:rsid w:val="008C5A56"/>
    <w:rsid w:val="008D17B7"/>
    <w:rsid w:val="008D3492"/>
    <w:rsid w:val="008E7180"/>
    <w:rsid w:val="008F1E07"/>
    <w:rsid w:val="00906ADE"/>
    <w:rsid w:val="00920527"/>
    <w:rsid w:val="009813CD"/>
    <w:rsid w:val="009D2B68"/>
    <w:rsid w:val="00A453D9"/>
    <w:rsid w:val="00A86E2E"/>
    <w:rsid w:val="00B51F20"/>
    <w:rsid w:val="00B97E07"/>
    <w:rsid w:val="00BA71C7"/>
    <w:rsid w:val="00BC6D4C"/>
    <w:rsid w:val="00C26626"/>
    <w:rsid w:val="00C50071"/>
    <w:rsid w:val="00C87D3B"/>
    <w:rsid w:val="00C907B3"/>
    <w:rsid w:val="00CF05B3"/>
    <w:rsid w:val="00CF1706"/>
    <w:rsid w:val="00D178FD"/>
    <w:rsid w:val="00DF0038"/>
    <w:rsid w:val="00E23735"/>
    <w:rsid w:val="00EC79AB"/>
    <w:rsid w:val="00EF64F1"/>
    <w:rsid w:val="00F032A3"/>
    <w:rsid w:val="00F61974"/>
    <w:rsid w:val="00F94549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11E7C"/>
  <w15:chartTrackingRefBased/>
  <w15:docId w15:val="{0D1B7B2D-4CB1-46A1-8F80-25ED1EBD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1C7"/>
    <w:rPr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549"/>
  </w:style>
  <w:style w:type="paragraph" w:styleId="Footer">
    <w:name w:val="footer"/>
    <w:basedOn w:val="Normal"/>
    <w:link w:val="FooterChar"/>
    <w:uiPriority w:val="99"/>
    <w:unhideWhenUsed/>
    <w:rsid w:val="00F94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549"/>
  </w:style>
  <w:style w:type="paragraph" w:customStyle="1" w:styleId="Address">
    <w:name w:val="Address"/>
    <w:basedOn w:val="Normal"/>
    <w:uiPriority w:val="99"/>
    <w:rsid w:val="00C907B3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Noto Sans Cond" w:hAnsi="Noto Sans Cond" w:cs="Noto Sans Cond"/>
      <w:color w:val="FFFFF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1E07"/>
    <w:rPr>
      <w:color w:val="0000FF"/>
      <w:u w:val="single"/>
    </w:rPr>
  </w:style>
  <w:style w:type="table" w:styleId="TableGrid">
    <w:name w:val="Table Grid"/>
    <w:basedOn w:val="TableNormal"/>
    <w:uiPriority w:val="39"/>
    <w:rsid w:val="0028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s (space)"/>
    <w:basedOn w:val="Normal"/>
    <w:uiPriority w:val="34"/>
    <w:qFormat/>
    <w:rsid w:val="00BC6D4C"/>
    <w:pPr>
      <w:numPr>
        <w:numId w:val="2"/>
      </w:numPr>
      <w:spacing w:before="180"/>
    </w:pPr>
    <w:rPr>
      <w:color w:val="344D57" w:themeColor="accent1"/>
      <w:spacing w:val="-8"/>
      <w:kern w:val="0"/>
      <w:sz w:val="20"/>
      <w14:ligatures w14:val="none"/>
    </w:rPr>
  </w:style>
  <w:style w:type="numbering" w:customStyle="1" w:styleId="BulletList">
    <w:name w:val="Bullet List"/>
    <w:uiPriority w:val="99"/>
    <w:rsid w:val="00BC6D4C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86E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6E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lanning.exeter@carnesweeney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carneysweeney.co.uk/" TargetMode="External"/><Relationship Id="rId1" Type="http://schemas.openxmlformats.org/officeDocument/2006/relationships/hyperlink" Target="http://www.carneysweeney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thaThomas\OneDrive%20-%20Carney%20Sweeney\Desktop\Work%20for%20Thursday\Willand\Willland%20Feedback%20Form.dotx" TargetMode="External"/></Relationships>
</file>

<file path=word/theme/theme1.xml><?xml version="1.0" encoding="utf-8"?>
<a:theme xmlns:a="http://schemas.openxmlformats.org/drawingml/2006/main" name="Office Theme">
  <a:themeElements>
    <a:clrScheme name="CarneySweeney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44D57"/>
      </a:accent1>
      <a:accent2>
        <a:srgbClr val="68BAC3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d52922-9b65-4aa1-bf6e-9cecd433946a" xsi:nil="true"/>
    <lcf76f155ced4ddcb4097134ff3c332f xmlns="416f4eca-ef65-47c0-bfb8-42a7bfab8e2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71F425249F0458211CD355CA60B83" ma:contentTypeVersion="16" ma:contentTypeDescription="Create a new document." ma:contentTypeScope="" ma:versionID="f8eeb01ae2e623a747dd7b88edde31f1">
  <xsd:schema xmlns:xsd="http://www.w3.org/2001/XMLSchema" xmlns:xs="http://www.w3.org/2001/XMLSchema" xmlns:p="http://schemas.microsoft.com/office/2006/metadata/properties" xmlns:ns2="416f4eca-ef65-47c0-bfb8-42a7bfab8e2b" xmlns:ns3="07d52922-9b65-4aa1-bf6e-9cecd433946a" targetNamespace="http://schemas.microsoft.com/office/2006/metadata/properties" ma:root="true" ma:fieldsID="be5b5b7a8be0d80ab92d698b78857ee0" ns2:_="" ns3:_="">
    <xsd:import namespace="416f4eca-ef65-47c0-bfb8-42a7bfab8e2b"/>
    <xsd:import namespace="07d52922-9b65-4aa1-bf6e-9cecd4339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f4eca-ef65-47c0-bfb8-42a7bfab8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e6e4c12-83eb-40a6-9eff-0e91710930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52922-9b65-4aa1-bf6e-9cecd433946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6b91e7f-056d-4d65-939a-efab816b7baf}" ma:internalName="TaxCatchAll" ma:showField="CatchAllData" ma:web="07d52922-9b65-4aa1-bf6e-9cecd4339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0668D-8C55-49E8-801E-57DAD57D51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02D8D-6B91-42FA-A8C1-BD95FA0E6B2D}">
  <ds:schemaRefs>
    <ds:schemaRef ds:uri="http://schemas.microsoft.com/office/2006/metadata/properties"/>
    <ds:schemaRef ds:uri="http://schemas.microsoft.com/office/infopath/2007/PartnerControls"/>
    <ds:schemaRef ds:uri="0e82b3e0-c482-4f77-81e8-05b446321cfe"/>
    <ds:schemaRef ds:uri="27a1df2e-da2a-44b8-b21d-24d60e2ec0c4"/>
  </ds:schemaRefs>
</ds:datastoreItem>
</file>

<file path=customXml/itemProps3.xml><?xml version="1.0" encoding="utf-8"?>
<ds:datastoreItem xmlns:ds="http://schemas.openxmlformats.org/officeDocument/2006/customXml" ds:itemID="{E81777A1-B465-4FF9-8C91-217D861A4E48}"/>
</file>

<file path=docProps/app.xml><?xml version="1.0" encoding="utf-8"?>
<Properties xmlns="http://schemas.openxmlformats.org/officeDocument/2006/extended-properties" xmlns:vt="http://schemas.openxmlformats.org/officeDocument/2006/docPropsVTypes">
  <Template>Willland Feedback Form</Template>
  <TotalTime>41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Thomas</dc:creator>
  <cp:keywords/>
  <dc:description/>
  <cp:lastModifiedBy>Samantha Thomas</cp:lastModifiedBy>
  <cp:revision>43</cp:revision>
  <cp:lastPrinted>2023-09-13T08:54:00Z</cp:lastPrinted>
  <dcterms:created xsi:type="dcterms:W3CDTF">2023-09-07T13:19:00Z</dcterms:created>
  <dcterms:modified xsi:type="dcterms:W3CDTF">2023-09-15T09:20:00Z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2020-09-10T00:00:00Z</vt:filetime>
  </property>
  <property fmtid="{D5CDD505-2E9C-101B-9397-08002B2CF9AE}" pid="3" name="Created">
    <vt:filetime>2020-09-10T00:00:00Z</vt:filetime>
  </property>
  <property fmtid="{D5CDD505-2E9C-101B-9397-08002B2CF9AE}" pid="4" name="ContentTypeId">
    <vt:lpwstr>0x010100F9471F425249F0458211CD355CA60B83</vt:lpwstr>
  </property>
  <property fmtid="{D5CDD505-2E9C-101B-9397-08002B2CF9AE}" pid="5" name="Creator">
    <vt:lpwstr>Adobe InDesign 15.1 (Macintosh)</vt:lpwstr>
  </property>
  <property fmtid="{D5CDD505-2E9C-101B-9397-08002B2CF9AE}" pid="6" name="MediaServiceImageTags">
    <vt:lpwstr/>
  </property>
</Properties>
</file>